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05BF">
      <w:pPr>
        <w:pStyle w:val="2"/>
        <w:widowControl/>
        <w:ind w:left="0" w:leftChars="0" w:firstLine="0" w:firstLineChars="0"/>
        <w:rPr>
          <w:rFonts w:hint="eastAsia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28"/>
          <w:szCs w:val="28"/>
          <w:lang w:val="en-US" w:eastAsia="zh-CN"/>
        </w:rPr>
        <w:t>附件1：</w:t>
      </w:r>
    </w:p>
    <w:tbl>
      <w:tblPr>
        <w:tblStyle w:val="4"/>
        <w:tblpPr w:leftFromText="180" w:rightFromText="180" w:vertAnchor="page" w:horzAnchor="page" w:tblpX="1470" w:tblpY="3622"/>
        <w:tblOverlap w:val="never"/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6559"/>
      </w:tblGrid>
      <w:tr w14:paraId="6C80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青春筑梦，艺彩飞扬 —— 展工贸风采，谱时代新篇</w:t>
            </w:r>
          </w:p>
        </w:tc>
      </w:tr>
      <w:tr w14:paraId="51C4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报送班级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A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E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F0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0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歌曲演唱 □ 舞蹈表演 □ 语言类节目 □ 乐器演奏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才艺展示（请注明：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477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节目时长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 (请控制在3-5分钟内)</w:t>
            </w:r>
          </w:p>
        </w:tc>
      </w:tr>
      <w:tr w14:paraId="721D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；                  </w:t>
            </w:r>
          </w:p>
        </w:tc>
      </w:tr>
      <w:tr w14:paraId="76D5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班级节目负责人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</w:tr>
      <w:tr w14:paraId="25D3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参演人员名单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(请逐一填写所有人员)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234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2" w:beforeLines="50"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（人员可自行增减，全班同学直接填写班级）</w:t>
            </w:r>
          </w:p>
        </w:tc>
      </w:tr>
      <w:tr w14:paraId="5A7B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节目简介/内容概述</w:t>
            </w:r>
          </w:p>
        </w:tc>
        <w:tc>
          <w:tcPr>
            <w:tcW w:w="6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7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2" w:beforeLines="50"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(简要介绍节目主题、内容及创意，可结合专业特色、校园生活、时代热点等)</w:t>
            </w:r>
          </w:p>
        </w:tc>
      </w:tr>
      <w:tr w14:paraId="525A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1.请将此表格与节目视频文件一并打包，以“班级 + 节目名称”格式命名压缩包，在2025年11月28日前发送至指定邮箱bbgmxsc@qq.com联系人：高颖，联系电话：19155219396；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2.节目彩排及正式演出安排将另行通知，请班级节目负责人保持电话畅通；</w:t>
            </w:r>
          </w:p>
          <w:p w14:paraId="56033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3.每班级最多上报一个节目。</w:t>
            </w:r>
          </w:p>
        </w:tc>
      </w:tr>
    </w:tbl>
    <w:p w14:paraId="60CE00C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441A8A78">
      <w:pPr>
        <w:jc w:val="center"/>
        <w:rPr>
          <w:rFonts w:hint="default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蚌埠工贸学校</w:t>
      </w:r>
      <w:r>
        <w:rPr>
          <w:rFonts w:hint="eastAsia"/>
          <w:b/>
          <w:bCs/>
          <w:sz w:val="32"/>
          <w:szCs w:val="40"/>
        </w:rPr>
        <w:t>2025-2026学年校园文化艺术节节目报送表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515C"/>
    <w:rsid w:val="38F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2025-11-12T07:23:00Z</dcterms:created>
  <dc:creator>GX</dc:creator>
  <cp:lastModifiedBy>GX</cp:lastModifiedBy>
  <dcterms:modified xsi:type="dcterms:W3CDTF">2025-11-12T07:24:31Z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FEF908147A4C43838524124D745890EC_11</vt:lpwstr>
  </property>
  <property fmtid="{D5CDD505-2E9C-101B-9397-08002B2CF9AE}" pid="4" name="KSOTemplateDocerSaveRecord">
    <vt:lpwstr>eyJoZGlkIjoiNDg4OWVlNzFlNzAyMjFhYTYxZGM1N2FlNmI3ZWNkNGIiLCJ1c2VySWQiOiIxOTIxNTU0NTMifQ==</vt:lpwstr>
  </property>
</Properties>
</file>