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36"/>
          <w:szCs w:val="36"/>
        </w:rPr>
        <w:t>蚌埠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工艺美术学校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开展</w:t>
      </w:r>
      <w:r>
        <w:rPr>
          <w:rFonts w:ascii="宋体" w:hAnsi="宋体" w:eastAsia="宋体" w:cs="宋体"/>
          <w:b/>
          <w:bCs/>
          <w:sz w:val="36"/>
          <w:szCs w:val="36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悦读伴我成长”校级系列活动</w:t>
      </w:r>
      <w:r>
        <w:rPr>
          <w:rFonts w:ascii="宋体" w:hAnsi="宋体" w:eastAsia="宋体" w:cs="宋体"/>
          <w:b/>
          <w:bCs/>
          <w:sz w:val="36"/>
          <w:szCs w:val="36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学校各系部、班级：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深入推进蚌埠工艺美术学校学生思想品德工作，建立“大思政课”工作新格局。根据教育部办公厅《关于开展“悦读伴我成长”职教学生读党报活动的通知》文件精神，由学校学生处组织开展“学生读党报—悦读伴我成长”系列活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活动形式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本次系列活动采用线上与线下两种方式相结合，以了解、学习、感思、收获四步过程教育与引导学生热爱阅读、坚定信念 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永远跟党走、也引导更多的学生参与到阅读《人民日报》，关注时事政事中来。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（一）、启动仪式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各班级利用班会、晚自习及二课时间组织收看“悦读伴我成长”启动仪式与相关视频材料。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（二）、学习过程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（5月开始）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1、各班级开展“党史学习”主题班会，了解学习党史。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2、以观看革命电影、网络学习党史、了解革命故事开展线上学习活动。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（三）、感思与收获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6月份开展各班级“悦读党史”板报展示，学生处将组织学生干部对每班板报拍摄，并利用班班通、学校展示栏进行展示。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月份开展“红星闪闪”手抄报比赛。各班级以班级为单位上报打包文件，电子材料须每份作品包括手抄报作品电子版（电子图片或电子报作品）、制作过程图片或视频。每份作品单独做文件夹，以“班级+姓名+作品名”命名，班级作品打包以班级命名上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8月份开展“悦读交流”活动。学生利用班级网络群开展各班级“悦读教育”活动，推荐优秀学习作品，包括影片、书籍、实政报纸文章，并交流学习感想，每班上报推荐一篇优秀学习感想。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9月-10月开展“英雄故事会”。班级开展“革命英雄故事我来讲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，班级推荐优秀作品上报视频。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11月-12月开展“唱支红歌给党听”红歌会，各班以独唱、合唱、手语歌等形式组织开展励志歌曲演唱活动，经推荐选拔后优秀作品校内展演。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每项活动组织上报以班级为单位，具体材料上报时间及上报方式以班主任工作群通知为准。请各班级认真落实并及时上报。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60" w:firstLineChars="13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蚌埠工艺美术学校   学生处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80" w:firstLineChars="19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2022.5.17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0" w:firstLineChars="15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3CB003"/>
    <w:multiLevelType w:val="singleLevel"/>
    <w:tmpl w:val="D23CB0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N2JjNjhmNTY4YjQ1OTA2YzUzMWIxOTMwMDQ4OTgifQ=="/>
  </w:docVars>
  <w:rsids>
    <w:rsidRoot w:val="713530E5"/>
    <w:rsid w:val="1BA27CA6"/>
    <w:rsid w:val="326D0C1F"/>
    <w:rsid w:val="34014C80"/>
    <w:rsid w:val="713530E5"/>
    <w:rsid w:val="7FA0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799</Characters>
  <Lines>0</Lines>
  <Paragraphs>0</Paragraphs>
  <TotalTime>11</TotalTime>
  <ScaleCrop>false</ScaleCrop>
  <LinksUpToDate>false</LinksUpToDate>
  <CharactersWithSpaces>863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2022-05-17T03:25:00Z</dcterms:created>
  <dc:creator>zj</dc:creator>
  <cp:lastModifiedBy>zj</cp:lastModifiedBy>
  <dcterms:modified xsi:type="dcterms:W3CDTF">2022-05-18T01:44:45Z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506148C869564444AD6E63633AC57A85</vt:lpwstr>
  </property>
</Properties>
</file>