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35" w:rsidRDefault="00BF3435" w:rsidP="006513FC">
      <w:pPr>
        <w:spacing w:line="500" w:lineRule="exact"/>
        <w:ind w:firstLineChars="200" w:firstLine="602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考生面试流程</w:t>
      </w:r>
    </w:p>
    <w:p w:rsidR="00BF3435" w:rsidRDefault="00BF3435" w:rsidP="00BF3435">
      <w:pPr>
        <w:widowControl/>
        <w:tabs>
          <w:tab w:val="left" w:pos="1124"/>
          <w:tab w:val="left" w:pos="1229"/>
        </w:tabs>
        <w:spacing w:line="500" w:lineRule="exact"/>
        <w:ind w:firstLineChars="200" w:firstLine="602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.</w:t>
      </w:r>
      <w:r>
        <w:rPr>
          <w:rFonts w:ascii="仿宋" w:eastAsia="仿宋" w:hAnsi="仿宋" w:cs="仿宋" w:hint="eastAsia"/>
          <w:b/>
          <w:kern w:val="0"/>
          <w:sz w:val="30"/>
          <w:szCs w:val="30"/>
        </w:rPr>
        <w:t>考生报到</w:t>
      </w:r>
    </w:p>
    <w:p w:rsidR="00BF3435" w:rsidRDefault="00BF3435" w:rsidP="00BF3435">
      <w:pPr>
        <w:widowControl/>
        <w:tabs>
          <w:tab w:val="left" w:pos="1260"/>
          <w:tab w:val="left" w:pos="1365"/>
        </w:tabs>
        <w:spacing w:line="540" w:lineRule="exact"/>
        <w:ind w:firstLine="624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（1）考生于8月21日上午</w:t>
      </w:r>
      <w:r>
        <w:rPr>
          <w:rFonts w:ascii="仿宋" w:eastAsia="仿宋" w:hAnsi="仿宋" w:cs="仿宋" w:hint="eastAsia"/>
          <w:kern w:val="0"/>
          <w:sz w:val="30"/>
          <w:szCs w:val="30"/>
        </w:rPr>
        <w:t>7:30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前持本人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有效身份证到达</w:t>
      </w:r>
      <w:r>
        <w:rPr>
          <w:rFonts w:ascii="仿宋" w:eastAsia="仿宋" w:hAnsi="仿宋" w:hint="eastAsia"/>
          <w:color w:val="000000"/>
          <w:sz w:val="30"/>
          <w:szCs w:val="30"/>
        </w:rPr>
        <w:t>蚌埠市曹凌路</w:t>
      </w:r>
      <w:r>
        <w:rPr>
          <w:rFonts w:ascii="仿宋" w:eastAsia="仿宋" w:hAnsi="仿宋"/>
          <w:color w:val="000000"/>
          <w:sz w:val="30"/>
          <w:szCs w:val="30"/>
        </w:rPr>
        <w:t>789</w:t>
      </w:r>
      <w:r>
        <w:rPr>
          <w:rFonts w:ascii="仿宋" w:eastAsia="仿宋" w:hAnsi="仿宋" w:hint="eastAsia"/>
          <w:color w:val="000000"/>
          <w:sz w:val="30"/>
          <w:szCs w:val="30"/>
        </w:rPr>
        <w:t>号市社保中心1楼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集中，</w:t>
      </w:r>
      <w:r>
        <w:rPr>
          <w:rFonts w:ascii="仿宋" w:eastAsia="仿宋" w:hAnsi="仿宋" w:cs="仿宋" w:hint="eastAsia"/>
          <w:kern w:val="0"/>
          <w:sz w:val="30"/>
          <w:szCs w:val="30"/>
        </w:rPr>
        <w:t>通过查验“通信大数据行程卡”“安康码”和</w:t>
      </w:r>
      <w:r>
        <w:rPr>
          <w:rFonts w:ascii="仿宋" w:eastAsia="仿宋" w:hAnsi="仿宋" w:cs="仿宋" w:hint="eastAsia"/>
          <w:color w:val="000000"/>
          <w:spacing w:val="-14"/>
          <w:kern w:val="0"/>
          <w:sz w:val="30"/>
          <w:szCs w:val="30"/>
        </w:rPr>
        <w:t>体温检测，手部清洗消毒集中区域。</w:t>
      </w:r>
    </w:p>
    <w:p w:rsidR="00BF3435" w:rsidRDefault="00BF3435" w:rsidP="00BF3435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pacing w:val="-14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（2）</w:t>
      </w:r>
      <w:r>
        <w:rPr>
          <w:rFonts w:ascii="仿宋" w:eastAsia="仿宋" w:hAnsi="仿宋" w:cs="仿宋" w:hint="eastAsia"/>
          <w:color w:val="000000"/>
          <w:spacing w:val="-14"/>
          <w:kern w:val="0"/>
          <w:sz w:val="30"/>
          <w:szCs w:val="30"/>
        </w:rPr>
        <w:t>考生领队核查考生</w:t>
      </w:r>
      <w:bookmarkStart w:id="0" w:name="_GoBack"/>
      <w:bookmarkEnd w:id="0"/>
      <w:r w:rsidR="00DC6FEF">
        <w:rPr>
          <w:rFonts w:ascii="仿宋" w:eastAsia="仿宋" w:hAnsi="仿宋" w:cs="仿宋" w:hint="eastAsia"/>
          <w:color w:val="000000"/>
          <w:spacing w:val="-14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pacing w:val="-14"/>
          <w:kern w:val="0"/>
          <w:sz w:val="30"/>
          <w:szCs w:val="30"/>
        </w:rPr>
        <w:t>“身份证”， 并要求关闭通信工具，收取手机等通讯工具（自行放入手机袋），整理队伍后，带入候考室。</w:t>
      </w:r>
    </w:p>
    <w:p w:rsidR="00BF3435" w:rsidRDefault="00BF3435" w:rsidP="00BF3435">
      <w:pPr>
        <w:widowControl/>
        <w:tabs>
          <w:tab w:val="left" w:pos="1124"/>
          <w:tab w:val="left" w:pos="1229"/>
        </w:tabs>
        <w:spacing w:line="500" w:lineRule="exact"/>
        <w:ind w:firstLineChars="200" w:firstLine="602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注意事项：</w:t>
      </w:r>
    </w:p>
    <w:p w:rsidR="00BF3435" w:rsidRDefault="00BF3435" w:rsidP="00BF3435">
      <w:pPr>
        <w:widowControl/>
        <w:tabs>
          <w:tab w:val="left" w:pos="1260"/>
          <w:tab w:val="left" w:pos="1365"/>
        </w:tabs>
        <w:spacing w:line="540" w:lineRule="exact"/>
        <w:ind w:firstLine="624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考生应在报到前应下载“通信大数据行程卡”，如果在14天内有“中高风险地区”旅居史的，应出具48小时内核酸检测阴性证明。</w:t>
      </w:r>
    </w:p>
    <w:p w:rsidR="00BF3435" w:rsidRDefault="00BF3435" w:rsidP="00BF3435">
      <w:pPr>
        <w:widowControl/>
        <w:tabs>
          <w:tab w:val="left" w:pos="1124"/>
          <w:tab w:val="left" w:pos="1229"/>
        </w:tabs>
        <w:spacing w:line="540" w:lineRule="exact"/>
        <w:ind w:firstLine="624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2.抽签确定面试顺序</w:t>
      </w:r>
    </w:p>
    <w:p w:rsidR="00BF3435" w:rsidRDefault="00BF3435" w:rsidP="00BF3435">
      <w:pPr>
        <w:spacing w:line="5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进入候考室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后，领队再次核对考生信息，抽签确定面试序号、发放号牌。</w:t>
      </w:r>
    </w:p>
    <w:p w:rsidR="00BF3435" w:rsidRDefault="00BF3435" w:rsidP="00BF3435">
      <w:pPr>
        <w:spacing w:line="500" w:lineRule="exact"/>
        <w:ind w:firstLineChars="200" w:firstLine="602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3.实际操作</w:t>
      </w:r>
    </w:p>
    <w:p w:rsidR="00BF3435" w:rsidRDefault="00BF3435" w:rsidP="00BF3435">
      <w:pPr>
        <w:spacing w:line="500" w:lineRule="exact"/>
        <w:ind w:firstLineChars="200" w:firstLine="602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计算机岗位</w:t>
      </w:r>
      <w:r>
        <w:rPr>
          <w:rFonts w:ascii="仿宋" w:eastAsia="仿宋" w:hAnsi="仿宋" w:cs="仿宋" w:hint="eastAsia"/>
          <w:kern w:val="0"/>
          <w:sz w:val="30"/>
          <w:szCs w:val="30"/>
        </w:rPr>
        <w:t>抽签确定后，由领队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和候考室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监督带队进入计算机房按照对应机号入座，统一发放题本，7:50开始进行实际操作，时间为60分钟，实际操作结束后，由领队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和候考室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监督带队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回到候考室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，按顺序进入备课室。</w:t>
      </w:r>
    </w:p>
    <w:p w:rsidR="00BF3435" w:rsidRDefault="00BF3435" w:rsidP="00BF3435">
      <w:pPr>
        <w:widowControl/>
        <w:tabs>
          <w:tab w:val="left" w:pos="1260"/>
          <w:tab w:val="left" w:pos="1365"/>
        </w:tabs>
        <w:spacing w:line="540" w:lineRule="exact"/>
        <w:ind w:firstLine="624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4.备课</w:t>
      </w:r>
    </w:p>
    <w:p w:rsidR="00BF3435" w:rsidRDefault="00BF3435" w:rsidP="00BF3435">
      <w:pPr>
        <w:widowControl/>
        <w:tabs>
          <w:tab w:val="left" w:pos="1260"/>
          <w:tab w:val="left" w:pos="1365"/>
        </w:tabs>
        <w:spacing w:line="540" w:lineRule="exact"/>
        <w:ind w:firstLine="624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（1）考生按抽签确定的面试顺序由纪检人员引导至备课室，根据考官抽取的课题和提供的教材，在提供的备课纸上、在规定时间内完成备课，撰写教学设计（教案）。</w:t>
      </w:r>
    </w:p>
    <w:p w:rsidR="00BF3435" w:rsidRDefault="00BF3435" w:rsidP="00BF3435">
      <w:pPr>
        <w:widowControl/>
        <w:tabs>
          <w:tab w:val="left" w:pos="1260"/>
          <w:tab w:val="left" w:pos="1365"/>
        </w:tabs>
        <w:spacing w:line="540" w:lineRule="exact"/>
        <w:ind w:firstLine="624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（2）备课时间为40分钟</w:t>
      </w:r>
      <w:r>
        <w:rPr>
          <w:rFonts w:ascii="仿宋" w:eastAsia="仿宋" w:hAnsi="仿宋" w:cs="仿宋" w:hint="eastAsia"/>
          <w:kern w:val="0"/>
          <w:sz w:val="30"/>
          <w:szCs w:val="30"/>
        </w:rPr>
        <w:t>，每15分钟进入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备课室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1人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:rsidR="00BF3435" w:rsidRDefault="00BF3435" w:rsidP="00BF3435">
      <w:pPr>
        <w:widowControl/>
        <w:tabs>
          <w:tab w:val="left" w:pos="1260"/>
          <w:tab w:val="left" w:pos="1365"/>
        </w:tabs>
        <w:spacing w:line="540" w:lineRule="exact"/>
        <w:ind w:firstLine="624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（3）备课结束后，由工作人员现场复印（一式七份），教案原件由考生带入考场在教学中使用。</w:t>
      </w:r>
    </w:p>
    <w:p w:rsidR="00BF3435" w:rsidRDefault="00BF3435" w:rsidP="00BF3435">
      <w:pPr>
        <w:widowControl/>
        <w:tabs>
          <w:tab w:val="left" w:pos="1260"/>
          <w:tab w:val="left" w:pos="1365"/>
        </w:tabs>
        <w:spacing w:line="540" w:lineRule="exact"/>
        <w:ind w:firstLine="624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lastRenderedPageBreak/>
        <w:t>注意：教学设计任何地方不得出现关于考生本人的信息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:rsidR="00BF3435" w:rsidRDefault="00BF3435" w:rsidP="00BF3435">
      <w:pPr>
        <w:widowControl/>
        <w:tabs>
          <w:tab w:val="left" w:pos="1260"/>
          <w:tab w:val="left" w:pos="1365"/>
        </w:tabs>
        <w:spacing w:line="500" w:lineRule="exact"/>
        <w:ind w:firstLineChars="200" w:firstLine="602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5.</w:t>
      </w:r>
      <w:r>
        <w:rPr>
          <w:rFonts w:ascii="仿宋" w:eastAsia="仿宋" w:hAnsi="仿宋" w:cs="仿宋" w:hint="eastAsia"/>
          <w:b/>
          <w:color w:val="000000"/>
          <w:spacing w:val="-14"/>
          <w:kern w:val="0"/>
          <w:sz w:val="30"/>
          <w:szCs w:val="30"/>
        </w:rPr>
        <w:t>面试</w:t>
      </w:r>
    </w:p>
    <w:p w:rsidR="00BF3435" w:rsidRDefault="00BF3435" w:rsidP="00BF3435">
      <w:pPr>
        <w:spacing w:line="5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（1）考生备课结束后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由引导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员引导至考场进行面试。</w:t>
      </w:r>
    </w:p>
    <w:p w:rsidR="00BF3435" w:rsidRDefault="00BF3435" w:rsidP="00BF3435">
      <w:pPr>
        <w:spacing w:line="5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（2）开始面试前，场内监督人员核对考生抽签号牌和准备好的教学设计，并将教学设计分发到场内考官（每位考官各1份）。</w:t>
      </w:r>
    </w:p>
    <w:p w:rsidR="00BF3435" w:rsidRDefault="00BF3435" w:rsidP="00BF3435">
      <w:pPr>
        <w:spacing w:line="5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考生向考官报告“第××号考生”（不得透露考生其他个人信息）；</w:t>
      </w:r>
    </w:p>
    <w:p w:rsidR="00BF3435" w:rsidRDefault="00BF3435" w:rsidP="00BF3435">
      <w:pPr>
        <w:spacing w:line="5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（3）每人无生上课时间为15分钟。</w:t>
      </w:r>
    </w:p>
    <w:p w:rsidR="00BF3435" w:rsidRDefault="00BF3435" w:rsidP="00BF3435">
      <w:pPr>
        <w:widowControl/>
        <w:tabs>
          <w:tab w:val="left" w:pos="1124"/>
          <w:tab w:val="left" w:pos="1229"/>
          <w:tab w:val="left" w:pos="1260"/>
          <w:tab w:val="left" w:pos="1365"/>
        </w:tabs>
        <w:spacing w:line="5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（4）考生面试结束后，考生将教案原件交场内监督；并在考场内等候分数，由主考现场宣布所得成绩。</w:t>
      </w:r>
    </w:p>
    <w:p w:rsidR="00BF3435" w:rsidRDefault="00BF3435" w:rsidP="00BF3435">
      <w:pPr>
        <w:spacing w:line="5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（5）宣布成绩后，考生应立即离开面试考场，到指定位置领取手机后，离开考点，不得在附近区域逗留。</w:t>
      </w:r>
    </w:p>
    <w:p w:rsidR="00BF3435" w:rsidRDefault="00BF3435" w:rsidP="00BF3435">
      <w:pPr>
        <w:widowControl/>
        <w:tabs>
          <w:tab w:val="left" w:pos="1260"/>
          <w:tab w:val="left" w:pos="1365"/>
        </w:tabs>
        <w:spacing w:line="500" w:lineRule="exact"/>
        <w:ind w:firstLineChars="200" w:firstLine="602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注意事项：</w:t>
      </w:r>
    </w:p>
    <w:p w:rsidR="00BF3435" w:rsidRDefault="00BF3435" w:rsidP="00BF3435">
      <w:pPr>
        <w:spacing w:line="5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考生在面试时不得以任何形式向考官和工作人员提供本人信息，否则取消面试资格。</w:t>
      </w:r>
    </w:p>
    <w:p w:rsidR="004D398E" w:rsidRPr="00BF3435" w:rsidRDefault="004D398E"/>
    <w:sectPr w:rsidR="004D398E" w:rsidRPr="00BF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50" w:rsidRDefault="00091950" w:rsidP="00BF3435">
      <w:r>
        <w:separator/>
      </w:r>
    </w:p>
  </w:endnote>
  <w:endnote w:type="continuationSeparator" w:id="0">
    <w:p w:rsidR="00091950" w:rsidRDefault="00091950" w:rsidP="00BF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50" w:rsidRDefault="00091950" w:rsidP="00BF3435">
      <w:r>
        <w:separator/>
      </w:r>
    </w:p>
  </w:footnote>
  <w:footnote w:type="continuationSeparator" w:id="0">
    <w:p w:rsidR="00091950" w:rsidRDefault="00091950" w:rsidP="00BF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6F"/>
    <w:rsid w:val="00091950"/>
    <w:rsid w:val="004D398E"/>
    <w:rsid w:val="006513FC"/>
    <w:rsid w:val="0077796F"/>
    <w:rsid w:val="00854108"/>
    <w:rsid w:val="008A2DC0"/>
    <w:rsid w:val="00BF3435"/>
    <w:rsid w:val="00DC6FEF"/>
    <w:rsid w:val="00F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4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6F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6F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4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6F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6F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Company>HP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BBGYMX004</dc:creator>
  <cp:keywords/>
  <dc:description/>
  <cp:lastModifiedBy>BBGYMX004</cp:lastModifiedBy>
  <cp:revision>6</cp:revision>
  <cp:lastPrinted>2021-08-16T06:00:00Z</cp:lastPrinted>
  <dcterms:created xsi:type="dcterms:W3CDTF">2021-08-16T05:33:00Z</dcterms:created>
  <dcterms:modified xsi:type="dcterms:W3CDTF">2021-08-16T06:09:00Z</dcterms:modified>
</cp:coreProperties>
</file>